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A5047" w14:textId="30B6809E" w:rsidR="00F64A71" w:rsidRDefault="00805E7F" w:rsidP="00C95EFB">
      <w:pPr>
        <w:jc w:val="center"/>
        <w:rPr>
          <w:rFonts w:ascii="Times New Roman" w:hAnsi="Times New Roman" w:cs="Times New Roman"/>
          <w:i/>
          <w:i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470FCBF" wp14:editId="61797AE5">
            <wp:simplePos x="0" y="0"/>
            <wp:positionH relativeFrom="margin">
              <wp:align>center</wp:align>
            </wp:positionH>
            <wp:positionV relativeFrom="paragraph">
              <wp:posOffset>-603250</wp:posOffset>
            </wp:positionV>
            <wp:extent cx="5762625" cy="523875"/>
            <wp:effectExtent l="0" t="0" r="9525" b="9525"/>
            <wp:wrapNone/>
            <wp:docPr id="3" name="Obraz 2" descr="Pasek logotypów: logotyp Fundusze Europejskie dla Rozwoju Społecznego, logotyp Rzeczpospolita Polska, logotyp Dofinansowane przez Unię Europejską, Logotyp Parp Grupa PFR, w kolorze szaro-czerwonym, znaczek husarii i tekst PARP Grupa PFR">
              <a:extLst xmlns:a="http://schemas.openxmlformats.org/drawingml/2006/main">
                <a:ext uri="{FF2B5EF4-FFF2-40B4-BE49-F238E27FC236}">
                  <a16:creationId xmlns:a16="http://schemas.microsoft.com/office/drawing/2014/main" id="{84AEB15B-ACF7-385C-EEDF-822DE9B5245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 descr="Pasek logotypów: logotyp Fundusze Europejskie dla Rozwoju Społecznego, logotyp Rzeczpospolita Polska, logotyp Dofinansowane przez Unię Europejską, Logotyp Parp Grupa PFR, w kolorze szaro-czerwonym, znaczek husarii i tekst PARP Grupa PFR">
                      <a:extLst>
                        <a:ext uri="{FF2B5EF4-FFF2-40B4-BE49-F238E27FC236}">
                          <a16:creationId xmlns:a16="http://schemas.microsoft.com/office/drawing/2014/main" id="{84AEB15B-ACF7-385C-EEDF-822DE9B5245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D2B4A0D" w14:textId="1B9A0803" w:rsidR="00805E7F" w:rsidRPr="00A420FE" w:rsidRDefault="00805E7F" w:rsidP="00805E7F">
      <w:pPr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Załącznik numer 3</w:t>
      </w:r>
      <w:r w:rsidR="00B56D9C">
        <w:rPr>
          <w:rFonts w:ascii="Times New Roman" w:hAnsi="Times New Roman" w:cs="Times New Roman"/>
          <w:i/>
          <w:iCs/>
        </w:rPr>
        <w:t xml:space="preserve"> do Umowy wsparcia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minimis</w:t>
            </w:r>
            <w:proofErr w:type="spellEnd"/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</w:t>
            </w:r>
            <w:proofErr w:type="spellStart"/>
            <w:r w:rsidR="004F357E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4F357E">
              <w:rPr>
                <w:rFonts w:ascii="Times New Roman" w:hAnsi="Times New Roman" w:cs="Times New Roman"/>
                <w:lang w:val="pl-PL"/>
              </w:rPr>
              <w:t>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64E10454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2C731274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5597C89A" w:rsidR="00B12546" w:rsidRPr="00D545C0" w:rsidRDefault="00DF256F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8240" behindDoc="0" locked="0" layoutInCell="1" allowOverlap="1" wp14:anchorId="13BA0DD0" wp14:editId="04F73B56">
                  <wp:simplePos x="0" y="0"/>
                  <wp:positionH relativeFrom="column">
                    <wp:posOffset>347345</wp:posOffset>
                  </wp:positionH>
                  <wp:positionV relativeFrom="paragraph">
                    <wp:posOffset>-678180</wp:posOffset>
                  </wp:positionV>
                  <wp:extent cx="5762625" cy="523875"/>
                  <wp:effectExtent l="0" t="0" r="9525" b="9525"/>
                  <wp:wrapNone/>
                  <wp:docPr id="32868108" name="Obraz 2" descr="Pasek logotypów: logotyp Fundusze Europejskie dla Rozwoju Społecznego, logotyp Rzeczpospolita Polska, logotyp Dofinansowane przez Unię Europejską, Logotyp Parp Grupa PFR, w kolorze szaro-czerwonym, znaczek husarii i tekst PARP Grupa PFR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4AEB15B-ACF7-385C-EEDF-822DE9B5245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az 2" descr="Pasek logotypów: logotyp Fundusze Europejskie dla Rozwoju Społecznego, logotyp Rzeczpospolita Polska, logotyp Dofinansowane przez Unię Europejską, Logotyp Parp Grupa PFR, w kolorze szaro-czerwonym, znaczek husarii i tekst PARP Grupa PFR">
                            <a:extLst>
                              <a:ext uri="{FF2B5EF4-FFF2-40B4-BE49-F238E27FC236}">
                                <a16:creationId xmlns:a16="http://schemas.microsoft.com/office/drawing/2014/main" id="{84AEB15B-ACF7-385C-EEDF-822DE9B5245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262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="005C53F5"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5C53F5" w:rsidRPr="00D545C0">
              <w:rPr>
                <w:rFonts w:ascii="Times New Roman" w:hAnsi="Times New Roman" w:cs="Times New Roman"/>
                <w:lang w:val="pl-PL"/>
              </w:rPr>
              <w:t>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zgodnie z rozporządzeniem Rady Ministrów z dnia 24 grudnia 2007 r. w sprawie Polskiej Klasyfikacji Działalności (PKD) (Dz. U. poz. 1885,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000000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56BDC448" w:rsidR="00336711" w:rsidRPr="00D545C0" w:rsidRDefault="00DF256F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1D41E5CC" wp14:editId="46712022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-755650</wp:posOffset>
                  </wp:positionV>
                  <wp:extent cx="5762625" cy="523875"/>
                  <wp:effectExtent l="0" t="0" r="9525" b="9525"/>
                  <wp:wrapNone/>
                  <wp:docPr id="1617346329" name="Obraz 2" descr="Pasek logotypów: logotyp Fundusze Europejskie dla Rozwoju Społecznego, logotyp Rzeczpospolita Polska, logotyp Dofinansowane przez Unię Europejską, Logotyp Parp Grupa PFR, w kolorze szaro-czerwonym, znaczek husarii i tekst PARP Grupa PFR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4AEB15B-ACF7-385C-EEDF-822DE9B5245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az 2" descr="Pasek logotypów: logotyp Fundusze Europejskie dla Rozwoju Społecznego, logotyp Rzeczpospolita Polska, logotyp Dofinansowane przez Unię Europejską, Logotyp Parp Grupa PFR, w kolorze szaro-czerwonym, znaczek husarii i tekst PARP Grupa PFR">
                            <a:extLst>
                              <a:ext uri="{FF2B5EF4-FFF2-40B4-BE49-F238E27FC236}">
                                <a16:creationId xmlns:a16="http://schemas.microsoft.com/office/drawing/2014/main" id="{84AEB15B-ACF7-385C-EEDF-822DE9B5245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262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36711"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7615B64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31C035EE" w:rsidR="001140A7" w:rsidRPr="00D545C0" w:rsidRDefault="007337BF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267D3783" wp14:editId="285882F5">
                  <wp:simplePos x="0" y="0"/>
                  <wp:positionH relativeFrom="column">
                    <wp:posOffset>74295</wp:posOffset>
                  </wp:positionH>
                  <wp:positionV relativeFrom="paragraph">
                    <wp:posOffset>-802640</wp:posOffset>
                  </wp:positionV>
                  <wp:extent cx="5762625" cy="523875"/>
                  <wp:effectExtent l="0" t="0" r="9525" b="9525"/>
                  <wp:wrapNone/>
                  <wp:docPr id="1565927494" name="Obraz 2" descr="Pasek logotypów: logotyp Fundusze Europejskie dla Rozwoju Społecznego, logotyp Rzeczpospolita Polska, logotyp Dofinansowane przez Unię Europejską, Logotyp Parp Grupa PFR, w kolorze szaro-czerwonym, znaczek husarii i tekst PARP Grupa PFR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4AEB15B-ACF7-385C-EEDF-822DE9B5245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az 2" descr="Pasek logotypów: logotyp Fundusze Europejskie dla Rozwoju Społecznego, logotyp Rzeczpospolita Polska, logotyp Dofinansowane przez Unię Europejską, Logotyp Parp Grupa PFR, w kolorze szaro-czerwonym, znaczek husarii i tekst PARP Grupa PFR">
                            <a:extLst>
                              <a:ext uri="{FF2B5EF4-FFF2-40B4-BE49-F238E27FC236}">
                                <a16:creationId xmlns:a16="http://schemas.microsoft.com/office/drawing/2014/main" id="{84AEB15B-ACF7-385C-EEDF-822DE9B5245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262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153CB"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0224EF58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</w:t>
            </w:r>
            <w:proofErr w:type="spellStart"/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000000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000000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Czy podmiot będący przedsiębiorcą innym niż </w:t>
            </w:r>
            <w:proofErr w:type="spellStart"/>
            <w:r w:rsidR="00A37E26" w:rsidRPr="00D545C0">
              <w:rPr>
                <w:rFonts w:ascii="Times New Roman" w:hAnsi="Times New Roman" w:cs="Times New Roman"/>
                <w:lang w:val="pl-PL"/>
              </w:rPr>
              <w:t>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00000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00000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00000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26DB304" w:rsidR="00D914DA" w:rsidRPr="00D545C0" w:rsidRDefault="007337BF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2F90B844" wp14:editId="61BAD936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-742950</wp:posOffset>
                  </wp:positionV>
                  <wp:extent cx="5762625" cy="523875"/>
                  <wp:effectExtent l="0" t="0" r="9525" b="9525"/>
                  <wp:wrapNone/>
                  <wp:docPr id="370161397" name="Obraz 2" descr="Pasek logotypów: logotyp Fundusze Europejskie dla Rozwoju Społecznego, logotyp Rzeczpospolita Polska, logotyp Dofinansowane przez Unię Europejską, Logotyp Parp Grupa PFR, w kolorze szaro-czerwonym, znaczek husarii i tekst PARP Grupa PFR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4AEB15B-ACF7-385C-EEDF-822DE9B5245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az 2" descr="Pasek logotypów: logotyp Fundusze Europejskie dla Rozwoju Społecznego, logotyp Rzeczpospolita Polska, logotyp Dofinansowane przez Unię Europejską, Logotyp Parp Grupa PFR, w kolorze szaro-czerwonym, znaczek husarii i tekst PARP Grupa PFR">
                            <a:extLst>
                              <a:ext uri="{FF2B5EF4-FFF2-40B4-BE49-F238E27FC236}">
                                <a16:creationId xmlns:a16="http://schemas.microsoft.com/office/drawing/2014/main" id="{84AEB15B-ACF7-385C-EEDF-822DE9B5245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262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914D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000000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00000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00000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00000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Pr="00511052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000000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000000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 xml:space="preserve">de </w:t>
            </w:r>
            <w:proofErr w:type="spellStart"/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minimis</w:t>
            </w:r>
            <w:proofErr w:type="spellEnd"/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0000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0000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0000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0000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0000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00000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00000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00000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E27501F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lastRenderedPageBreak/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4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25399998" w:rsidR="002F34E5" w:rsidRPr="00D545C0" w:rsidRDefault="007337BF" w:rsidP="00AD272C">
      <w:pPr>
        <w:sectPr w:rsidR="002F34E5" w:rsidRPr="00D545C0" w:rsidSect="00DF256F">
          <w:footerReference w:type="default" r:id="rId13"/>
          <w:endnotePr>
            <w:numFmt w:val="decimal"/>
          </w:endnotePr>
          <w:pgSz w:w="11906" w:h="16838"/>
          <w:pgMar w:top="1440" w:right="1080" w:bottom="1440" w:left="1080" w:header="709" w:footer="709" w:gutter="0"/>
          <w:cols w:space="708"/>
          <w:docGrid w:linePitch="360"/>
        </w:sect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0BD1D4E9" wp14:editId="2DC61803">
            <wp:simplePos x="0" y="0"/>
            <wp:positionH relativeFrom="margin">
              <wp:align>center</wp:align>
            </wp:positionH>
            <wp:positionV relativeFrom="paragraph">
              <wp:posOffset>-9291320</wp:posOffset>
            </wp:positionV>
            <wp:extent cx="5762625" cy="523875"/>
            <wp:effectExtent l="0" t="0" r="9525" b="9525"/>
            <wp:wrapNone/>
            <wp:docPr id="1561274451" name="Obraz 2" descr="Pasek logotypów: logotyp Fundusze Europejskie dla Rozwoju Społecznego, logotyp Rzeczpospolita Polska, logotyp Dofinansowane przez Unię Europejską, Logotyp Parp Grupa PFR, w kolorze szaro-czerwonym, znaczek husarii i tekst PARP Grupa PFR">
              <a:extLst xmlns:a="http://schemas.openxmlformats.org/drawingml/2006/main">
                <a:ext uri="{FF2B5EF4-FFF2-40B4-BE49-F238E27FC236}">
                  <a16:creationId xmlns:a16="http://schemas.microsoft.com/office/drawing/2014/main" id="{84AEB15B-ACF7-385C-EEDF-822DE9B5245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 descr="Pasek logotypów: logotyp Fundusze Europejskie dla Rozwoju Społecznego, logotyp Rzeczpospolita Polska, logotyp Dofinansowane przez Unię Europejską, Logotyp Parp Grupa PFR, w kolorze szaro-czerwonym, znaczek husarii i tekst PARP Grupa PFR">
                      <a:extLst>
                        <a:ext uri="{FF2B5EF4-FFF2-40B4-BE49-F238E27FC236}">
                          <a16:creationId xmlns:a16="http://schemas.microsoft.com/office/drawing/2014/main" id="{84AEB15B-ACF7-385C-EEDF-822DE9B5245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4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6AC40" w14:textId="77777777" w:rsidR="00005D76" w:rsidRDefault="00005D76" w:rsidP="00021B4B">
      <w:pPr>
        <w:spacing w:after="0" w:line="240" w:lineRule="auto"/>
      </w:pPr>
      <w:r>
        <w:separator/>
      </w:r>
    </w:p>
  </w:endnote>
  <w:endnote w:type="continuationSeparator" w:id="0">
    <w:p w14:paraId="48BB1FC2" w14:textId="77777777" w:rsidR="00005D76" w:rsidRDefault="00005D76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 xml:space="preserve">de </w:t>
      </w:r>
      <w:proofErr w:type="spellStart"/>
      <w:r w:rsidRPr="0008152F">
        <w:rPr>
          <w:rFonts w:ascii="Times New Roman" w:hAnsi="Times New Roman" w:cs="Times New Roman"/>
          <w:i/>
        </w:rPr>
        <w:t>minimis</w:t>
      </w:r>
      <w:proofErr w:type="spellEnd"/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 xml:space="preserve">de </w:t>
      </w:r>
      <w:proofErr w:type="spellStart"/>
      <w:r w:rsidRPr="0008152F">
        <w:rPr>
          <w:rFonts w:ascii="Times New Roman" w:hAnsi="Times New Roman" w:cs="Times New Roman"/>
          <w:i/>
        </w:rPr>
        <w:t>minimis</w:t>
      </w:r>
      <w:proofErr w:type="spellEnd"/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</w:t>
      </w:r>
      <w:proofErr w:type="spellStart"/>
      <w:r w:rsidRPr="0008152F">
        <w:rPr>
          <w:rFonts w:ascii="Times New Roman" w:hAnsi="Times New Roman" w:cs="Times New Roman"/>
        </w:rPr>
        <w:t>późn</w:t>
      </w:r>
      <w:proofErr w:type="spellEnd"/>
      <w:r w:rsidRPr="0008152F">
        <w:rPr>
          <w:rFonts w:ascii="Times New Roman" w:hAnsi="Times New Roman" w:cs="Times New Roman"/>
        </w:rPr>
        <w:t>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de </w:t>
      </w:r>
      <w:proofErr w:type="spellStart"/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minimis</w:t>
      </w:r>
      <w:proofErr w:type="spell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 xml:space="preserve">de </w:t>
      </w:r>
      <w:proofErr w:type="spellStart"/>
      <w:r w:rsidR="00964AB8" w:rsidRPr="004853EC">
        <w:rPr>
          <w:rFonts w:ascii="Times New Roman" w:hAnsi="Times New Roman" w:cs="Times New Roman"/>
          <w:i/>
        </w:rPr>
        <w:t>minimis</w:t>
      </w:r>
      <w:proofErr w:type="spellEnd"/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 xml:space="preserve">de </w:t>
      </w:r>
      <w:proofErr w:type="spellStart"/>
      <w:r>
        <w:rPr>
          <w:rFonts w:ascii="Times New Roman" w:hAnsi="Times New Roman"/>
          <w:i/>
        </w:rPr>
        <w:t>minimis</w:t>
      </w:r>
      <w:proofErr w:type="spellEnd"/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 xml:space="preserve">de </w:t>
      </w:r>
      <w:proofErr w:type="spellStart"/>
      <w:r>
        <w:rPr>
          <w:rFonts w:ascii="Times New Roman" w:hAnsi="Times New Roman"/>
          <w:i/>
        </w:rPr>
        <w:t>minimis</w:t>
      </w:r>
      <w:proofErr w:type="spellEnd"/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 xml:space="preserve">de </w:t>
      </w:r>
      <w:proofErr w:type="spellStart"/>
      <w:r>
        <w:rPr>
          <w:rFonts w:ascii="Times New Roman" w:hAnsi="Times New Roman"/>
          <w:i/>
        </w:rPr>
        <w:t>minimis</w:t>
      </w:r>
      <w:proofErr w:type="spellEnd"/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de </w:t>
      </w:r>
      <w:proofErr w:type="spellStart"/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minimis</w:t>
      </w:r>
      <w:proofErr w:type="spell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de </w:t>
      </w:r>
      <w:proofErr w:type="spellStart"/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minimis</w:t>
      </w:r>
      <w:proofErr w:type="spell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2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proofErr w:type="spellStart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</w:t>
      </w:r>
      <w:proofErr w:type="spell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września 1994 r. o rachunkowości (Dz. U. z 2023 r. poz. 120, z </w:t>
      </w:r>
      <w:proofErr w:type="spellStart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</w:t>
      </w:r>
      <w:proofErr w:type="spell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3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 xml:space="preserve">rozporządzenia Komisji (UE) nr 651/2014 z dnia 17 czerwca 2014 r. uznającego niektóre rodzaje pomocy za zgodne z rynkiem wewnętrznym w zastosowaniu art. 107 i 108 Traktatu (Dz. Urz. UE L 187 z 26.06.2014, str. 1, z </w:t>
      </w:r>
      <w:proofErr w:type="spellStart"/>
      <w:r w:rsidRPr="0008152F">
        <w:rPr>
          <w:rFonts w:ascii="Times New Roman" w:eastAsia="Times New Roman" w:hAnsi="Times New Roman" w:cs="Times New Roman"/>
          <w:lang w:eastAsia="pl-PL"/>
        </w:rPr>
        <w:t>późn</w:t>
      </w:r>
      <w:proofErr w:type="spellEnd"/>
      <w:r w:rsidRPr="0008152F">
        <w:rPr>
          <w:rFonts w:ascii="Times New Roman" w:eastAsia="Times New Roman" w:hAnsi="Times New Roman" w:cs="Times New Roman"/>
          <w:lang w:eastAsia="pl-PL"/>
        </w:rPr>
        <w:t>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3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3D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CDFFF" w14:textId="77777777" w:rsidR="00005D76" w:rsidRDefault="00005D76" w:rsidP="00021B4B">
      <w:pPr>
        <w:spacing w:after="0" w:line="240" w:lineRule="auto"/>
      </w:pPr>
      <w:r>
        <w:separator/>
      </w:r>
    </w:p>
  </w:footnote>
  <w:footnote w:type="continuationSeparator" w:id="0">
    <w:p w14:paraId="624AD8A4" w14:textId="77777777" w:rsidR="00005D76" w:rsidRDefault="00005D76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005207788">
    <w:abstractNumId w:val="3"/>
  </w:num>
  <w:num w:numId="2" w16cid:durableId="59796575">
    <w:abstractNumId w:val="1"/>
  </w:num>
  <w:num w:numId="3" w16cid:durableId="833765500">
    <w:abstractNumId w:val="5"/>
  </w:num>
  <w:num w:numId="4" w16cid:durableId="127666574">
    <w:abstractNumId w:val="4"/>
  </w:num>
  <w:num w:numId="5" w16cid:durableId="912394507">
    <w:abstractNumId w:val="11"/>
  </w:num>
  <w:num w:numId="6" w16cid:durableId="747463878">
    <w:abstractNumId w:val="13"/>
  </w:num>
  <w:num w:numId="7" w16cid:durableId="1212036741">
    <w:abstractNumId w:val="12"/>
  </w:num>
  <w:num w:numId="8" w16cid:durableId="1097941576">
    <w:abstractNumId w:val="2"/>
  </w:num>
  <w:num w:numId="9" w16cid:durableId="921255613">
    <w:abstractNumId w:val="8"/>
  </w:num>
  <w:num w:numId="10" w16cid:durableId="379256844">
    <w:abstractNumId w:val="9"/>
  </w:num>
  <w:num w:numId="11" w16cid:durableId="1124620670">
    <w:abstractNumId w:val="7"/>
  </w:num>
  <w:num w:numId="12" w16cid:durableId="568155629">
    <w:abstractNumId w:val="6"/>
  </w:num>
  <w:num w:numId="13" w16cid:durableId="1782545">
    <w:abstractNumId w:val="0"/>
  </w:num>
  <w:num w:numId="14" w16cid:durableId="216742318">
    <w:abstractNumId w:val="14"/>
  </w:num>
  <w:num w:numId="15" w16cid:durableId="1464154028">
    <w:abstractNumId w:val="10"/>
  </w:num>
  <w:num w:numId="16" w16cid:durableId="77544017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05D76"/>
    <w:rsid w:val="000112D0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2DD6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37BF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A6534"/>
    <w:rsid w:val="007B29E4"/>
    <w:rsid w:val="007E0946"/>
    <w:rsid w:val="007E0BD3"/>
    <w:rsid w:val="007E1DE2"/>
    <w:rsid w:val="007E4093"/>
    <w:rsid w:val="007E4B8C"/>
    <w:rsid w:val="00804C3D"/>
    <w:rsid w:val="00805A14"/>
    <w:rsid w:val="00805E7F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2B8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0BFB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56D9C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1E70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4928"/>
    <w:rsid w:val="00CD7B47"/>
    <w:rsid w:val="00CF0EBD"/>
    <w:rsid w:val="00CF20D4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256F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8760F1-7235-4116-8FE7-A0122D3C94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1816</Words>
  <Characters>10902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Marcelina Brygier</cp:lastModifiedBy>
  <cp:revision>5</cp:revision>
  <dcterms:created xsi:type="dcterms:W3CDTF">2025-11-25T23:32:00Z</dcterms:created>
  <dcterms:modified xsi:type="dcterms:W3CDTF">2026-03-09T08:10:00Z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